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74EFC8">
      <w:pPr>
        <w:jc w:val="center"/>
      </w:pPr>
    </w:p>
    <w:p w14:paraId="2880BDC7">
      <w:pPr>
        <w:jc w:val="center"/>
      </w:pPr>
    </w:p>
    <w:p w14:paraId="2C758E55">
      <w:pPr>
        <w:jc w:val="center"/>
      </w:pPr>
    </w:p>
    <w:p w14:paraId="161AC076">
      <w:pPr>
        <w:jc w:val="center"/>
      </w:pPr>
      <w:r>
        <w:drawing>
          <wp:inline distT="0" distB="0" distL="0" distR="0">
            <wp:extent cx="972820" cy="1220470"/>
            <wp:effectExtent l="0" t="0" r="17780" b="17780"/>
            <wp:docPr id="2" name="图片 2" descr="C:\Users\zzq\Documents\Tencent Files\616861171\FileRecv\资源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zzq\Documents\Tencent Files\616861171\FileRecv\资源 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6736" cy="125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CAE69">
      <w:pPr>
        <w:jc w:val="center"/>
      </w:pPr>
    </w:p>
    <w:p w14:paraId="545D80B0">
      <w:pPr>
        <w:jc w:val="center"/>
      </w:pPr>
    </w:p>
    <w:p w14:paraId="41D7163E">
      <w:pPr>
        <w:jc w:val="center"/>
        <w:rPr>
          <w:sz w:val="72"/>
          <w:szCs w:val="72"/>
        </w:rPr>
      </w:pPr>
      <w:r>
        <w:rPr>
          <w:rFonts w:hint="eastAsia"/>
          <w:sz w:val="72"/>
          <w:szCs w:val="72"/>
        </w:rPr>
        <w:t>教学质量监控与评价平台</w:t>
      </w:r>
    </w:p>
    <w:p w14:paraId="1C07127C">
      <w:pPr>
        <w:rPr>
          <w:sz w:val="72"/>
          <w:szCs w:val="72"/>
        </w:rPr>
      </w:pPr>
    </w:p>
    <w:p w14:paraId="55ADEE58">
      <w:pPr>
        <w:rPr>
          <w:sz w:val="72"/>
          <w:szCs w:val="72"/>
        </w:rPr>
      </w:pPr>
    </w:p>
    <w:p w14:paraId="4E3F6978">
      <w:pPr>
        <w:rPr>
          <w:sz w:val="72"/>
          <w:szCs w:val="72"/>
        </w:rPr>
      </w:pPr>
    </w:p>
    <w:p w14:paraId="717103BF">
      <w:pPr>
        <w:rPr>
          <w:sz w:val="72"/>
          <w:szCs w:val="72"/>
        </w:rPr>
      </w:pPr>
    </w:p>
    <w:p w14:paraId="0CADA52B">
      <w:pPr>
        <w:jc w:val="center"/>
        <w:rPr>
          <w:sz w:val="72"/>
          <w:szCs w:val="72"/>
        </w:rPr>
      </w:pPr>
      <w:r>
        <w:rPr>
          <w:rFonts w:hint="eastAsia"/>
          <w:sz w:val="72"/>
          <w:szCs w:val="72"/>
        </w:rPr>
        <w:t xml:space="preserve"> 使用手册</w:t>
      </w:r>
    </w:p>
    <w:p w14:paraId="0699CA17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br w:type="page"/>
      </w:r>
    </w:p>
    <w:sdt>
      <w:sdtPr>
        <w:rPr>
          <w:rFonts w:ascii="宋体" w:hAnsi="宋体" w:eastAsia="宋体"/>
        </w:rPr>
        <w:id w:val="147466392"/>
        <w15:color w:val="DBDBDB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/>
          <w:szCs w:val="32"/>
        </w:rPr>
      </w:sdtEndPr>
      <w:sdtContent>
        <w:p w14:paraId="39345EE3">
          <w:pPr>
            <w:jc w:val="center"/>
          </w:pPr>
          <w:r>
            <w:rPr>
              <w:rFonts w:ascii="宋体" w:hAnsi="宋体" w:eastAsia="宋体"/>
            </w:rPr>
            <w:t>目录</w:t>
          </w:r>
        </w:p>
        <w:p w14:paraId="2C786ABE">
          <w:pPr>
            <w:pStyle w:val="8"/>
            <w:tabs>
              <w:tab w:val="right" w:leader="dot" w:pos="8306"/>
            </w:tabs>
          </w:pP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TOC \o "1-3" \h \u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_Toc16892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</w:rPr>
            <w:t xml:space="preserve">1. </w:t>
          </w:r>
          <w:r>
            <w:rPr>
              <w:rFonts w:hint="eastAsia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_Toc16892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 w14:paraId="448053FA">
          <w:pPr>
            <w:pStyle w:val="9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_Toc25424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</w:rPr>
            <w:t xml:space="preserve">1.1. </w:t>
          </w:r>
          <w:r>
            <w:rPr>
              <w:rFonts w:hint="eastAsia"/>
              <w:lang w:val="en-US" w:eastAsia="zh-CN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_Toc25424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 w14:paraId="247E88CF"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_Toc25677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</w:rPr>
            <w:t xml:space="preserve">1.1.1. </w:t>
          </w:r>
          <w:r>
            <w:rPr>
              <w:rFonts w:hint="eastAsia"/>
              <w:lang w:val="en-US" w:eastAsia="zh-CN"/>
            </w:rPr>
            <w:t>门户登录</w:t>
          </w:r>
          <w:r>
            <w:tab/>
          </w:r>
          <w:r>
            <w:fldChar w:fldCharType="begin"/>
          </w:r>
          <w:r>
            <w:instrText xml:space="preserve"> PAGEREF _Toc25677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 w14:paraId="6A70DD69">
          <w:pPr>
            <w:pStyle w:val="8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_Toc28826 </w:instrText>
          </w:r>
          <w:r>
            <w:rPr>
              <w:szCs w:val="32"/>
            </w:rPr>
            <w:fldChar w:fldCharType="separate"/>
          </w:r>
          <w:r>
            <w:rPr>
              <w:rFonts w:hint="default" w:eastAsiaTheme="minorEastAsia"/>
            </w:rPr>
            <w:t xml:space="preserve">2. </w:t>
          </w:r>
          <w:r>
            <w:rPr>
              <w:rFonts w:hint="eastAsia"/>
              <w:highlight w:val="none"/>
            </w:rPr>
            <w:t>如何进行</w:t>
          </w:r>
          <w:r>
            <w:rPr>
              <w:rFonts w:hint="eastAsia"/>
              <w:highlight w:val="none"/>
              <w:lang w:val="en-US" w:eastAsia="zh-CN"/>
            </w:rPr>
            <w:t>教师预约听</w:t>
          </w:r>
          <w:r>
            <w:rPr>
              <w:rFonts w:hint="eastAsia"/>
              <w:highlight w:val="none"/>
            </w:rPr>
            <w:t>课</w:t>
          </w:r>
          <w:r>
            <w:tab/>
          </w:r>
          <w:r>
            <w:fldChar w:fldCharType="begin"/>
          </w:r>
          <w:r>
            <w:instrText xml:space="preserve"> PAGEREF _Toc28826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 w14:paraId="442191B4"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_Toc9050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</w:rPr>
            <w:t xml:space="preserve">2.1.1. </w:t>
          </w:r>
          <w:r>
            <w:rPr>
              <w:rFonts w:hint="eastAsia"/>
              <w:lang w:val="en-US" w:eastAsia="zh-CN"/>
            </w:rPr>
            <w:t>手机端如何进行教师预约听评课</w:t>
          </w:r>
          <w:r>
            <w:rPr>
              <w:rFonts w:hint="eastAsia"/>
            </w:rPr>
            <w:t>？</w:t>
          </w:r>
          <w:r>
            <w:tab/>
          </w:r>
          <w:r>
            <w:fldChar w:fldCharType="begin"/>
          </w:r>
          <w:r>
            <w:instrText xml:space="preserve"> PAGEREF _Toc9050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 w14:paraId="39C9D0F6">
          <w:pPr>
            <w:jc w:val="center"/>
            <w:sectPr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szCs w:val="32"/>
            </w:rPr>
            <w:fldChar w:fldCharType="end"/>
          </w:r>
        </w:p>
      </w:sdtContent>
    </w:sdt>
    <w:p w14:paraId="136ED12B">
      <w:pPr>
        <w:pStyle w:val="2"/>
        <w:numPr>
          <w:ilvl w:val="0"/>
          <w:numId w:val="1"/>
        </w:numPr>
      </w:pPr>
      <w:bookmarkStart w:id="0" w:name="_Toc13089"/>
      <w:bookmarkStart w:id="1" w:name="_Toc16892"/>
      <w:r>
        <w:rPr>
          <w:rFonts w:hint="eastAsia"/>
        </w:rPr>
        <w:t>登录</w:t>
      </w:r>
      <w:bookmarkEnd w:id="0"/>
      <w:bookmarkEnd w:id="1"/>
    </w:p>
    <w:p w14:paraId="20B2FA7F">
      <w:pPr>
        <w:pStyle w:val="3"/>
        <w:numPr>
          <w:ilvl w:val="1"/>
          <w:numId w:val="1"/>
        </w:numPr>
      </w:pPr>
      <w:bookmarkStart w:id="2" w:name="_Toc25424"/>
      <w:r>
        <w:rPr>
          <w:rFonts w:hint="eastAsia"/>
          <w:lang w:val="en-US" w:eastAsia="zh-CN"/>
        </w:rPr>
        <w:t>登录</w:t>
      </w:r>
      <w:bookmarkEnd w:id="2"/>
    </w:p>
    <w:p w14:paraId="767720CF">
      <w:pPr>
        <w:pStyle w:val="4"/>
        <w:numPr>
          <w:ilvl w:val="2"/>
          <w:numId w:val="1"/>
        </w:numPr>
      </w:pPr>
      <w:bookmarkStart w:id="3" w:name="_Toc25677"/>
      <w:r>
        <w:rPr>
          <w:rFonts w:hint="eastAsia"/>
          <w:lang w:val="en-US" w:eastAsia="zh-CN"/>
        </w:rPr>
        <w:t>企业微信登录</w:t>
      </w:r>
      <w:bookmarkEnd w:id="3"/>
    </w:p>
    <w:p w14:paraId="117CFB43">
      <w:pPr>
        <w:ind w:firstLine="540" w:firstLineChars="200"/>
        <w:rPr>
          <w:rFonts w:ascii="楷体" w:hAnsi="楷体" w:eastAsia="楷体" w:cs="宋体"/>
          <w:color w:val="000000"/>
          <w:spacing w:val="-5"/>
          <w:kern w:val="0"/>
          <w:sz w:val="28"/>
          <w:szCs w:val="28"/>
        </w:rPr>
      </w:pPr>
      <w:r>
        <w:rPr>
          <w:rFonts w:hint="eastAsia" w:ascii="楷体" w:hAnsi="楷体" w:eastAsia="楷体" w:cs="宋体"/>
          <w:color w:val="000000"/>
          <w:spacing w:val="-5"/>
          <w:kern w:val="0"/>
          <w:sz w:val="28"/>
          <w:szCs w:val="28"/>
          <w:lang w:val="en-US" w:eastAsia="zh-CN"/>
        </w:rPr>
        <w:t>打开企业微信，点击“工作台”，</w:t>
      </w:r>
      <w:r>
        <w:rPr>
          <w:rFonts w:hint="eastAsia" w:ascii="楷体" w:hAnsi="楷体" w:eastAsia="楷体" w:cs="宋体"/>
          <w:color w:val="000000"/>
          <w:spacing w:val="-5"/>
          <w:kern w:val="0"/>
          <w:sz w:val="28"/>
          <w:szCs w:val="28"/>
        </w:rPr>
        <w:t>点击【教学质量评价】进入平台如下图所示：</w:t>
      </w:r>
    </w:p>
    <w:p w14:paraId="586A19FC">
      <w:pPr>
        <w:jc w:val="center"/>
        <w:rPr>
          <w:rFonts w:hint="eastAsia" w:ascii="楷体" w:hAnsi="楷体" w:eastAsia="楷体" w:cs="宋体"/>
          <w:color w:val="000000"/>
          <w:spacing w:val="-5"/>
          <w:kern w:val="0"/>
          <w:sz w:val="28"/>
          <w:szCs w:val="28"/>
          <w:lang w:eastAsia="zh-CN"/>
        </w:rPr>
      </w:pPr>
      <w:r>
        <w:rPr>
          <w:rFonts w:hint="eastAsia" w:ascii="楷体" w:hAnsi="楷体" w:eastAsia="楷体" w:cs="宋体"/>
          <w:color w:val="000000"/>
          <w:spacing w:val="-5"/>
          <w:kern w:val="0"/>
          <w:sz w:val="28"/>
          <w:szCs w:val="28"/>
          <w:lang w:eastAsia="zh-CN"/>
        </w:rPr>
        <w:drawing>
          <wp:inline distT="0" distB="0" distL="114300" distR="114300">
            <wp:extent cx="1485900" cy="3220085"/>
            <wp:effectExtent l="0" t="0" r="0" b="8890"/>
            <wp:docPr id="4" name="图片 4" descr="d4da31f433419df2b626076630ab9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4da31f433419df2b626076630ab979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宋体"/>
          <w:color w:val="000000"/>
          <w:spacing w:val="-5"/>
          <w:kern w:val="0"/>
          <w:sz w:val="28"/>
          <w:szCs w:val="28"/>
          <w:lang w:eastAsia="zh-CN"/>
        </w:rPr>
        <w:drawing>
          <wp:inline distT="0" distB="0" distL="114300" distR="114300">
            <wp:extent cx="1431925" cy="3203575"/>
            <wp:effectExtent l="0" t="0" r="6350" b="6350"/>
            <wp:docPr id="3" name="图片 3" descr="d7e21e3f70ef799cfb08dd7623a71c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7e21e3f70ef799cfb08dd7623a71cf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1925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63887">
      <w:pPr>
        <w:pStyle w:val="2"/>
        <w:numPr>
          <w:ilvl w:val="0"/>
          <w:numId w:val="1"/>
        </w:numPr>
        <w:rPr>
          <w:rFonts w:eastAsiaTheme="minorEastAsia"/>
          <w:highlight w:val="none"/>
        </w:rPr>
      </w:pPr>
      <w:bookmarkStart w:id="4" w:name="_Toc28826"/>
      <w:r>
        <w:rPr>
          <w:rFonts w:hint="eastAsia"/>
          <w:highlight w:val="none"/>
        </w:rPr>
        <w:t>如何进行</w:t>
      </w:r>
      <w:r>
        <w:rPr>
          <w:rFonts w:hint="eastAsia"/>
          <w:highlight w:val="none"/>
          <w:lang w:val="en-US" w:eastAsia="zh-CN"/>
        </w:rPr>
        <w:t>教师预约听</w:t>
      </w:r>
      <w:r>
        <w:rPr>
          <w:rFonts w:hint="eastAsia"/>
          <w:highlight w:val="none"/>
        </w:rPr>
        <w:t>课</w:t>
      </w:r>
      <w:bookmarkEnd w:id="4"/>
    </w:p>
    <w:p w14:paraId="211FE9CA">
      <w:pPr>
        <w:wordWrap w:val="0"/>
        <w:ind w:firstLine="540" w:firstLineChars="200"/>
        <w:rPr>
          <w:rFonts w:ascii="楷体" w:hAnsi="楷体" w:eastAsia="楷体" w:cs="宋体"/>
          <w:color w:val="000000"/>
          <w:spacing w:val="-5"/>
          <w:kern w:val="0"/>
          <w:sz w:val="28"/>
          <w:szCs w:val="28"/>
        </w:rPr>
      </w:pPr>
      <w:r>
        <w:rPr>
          <w:rFonts w:hint="eastAsia" w:ascii="楷体" w:hAnsi="楷体" w:eastAsia="楷体" w:cs="宋体"/>
          <w:color w:val="000000"/>
          <w:spacing w:val="-5"/>
          <w:kern w:val="0"/>
          <w:sz w:val="28"/>
          <w:szCs w:val="28"/>
        </w:rPr>
        <w:t>系统以预约的形式进行</w:t>
      </w:r>
      <w:r>
        <w:rPr>
          <w:rFonts w:hint="eastAsia" w:ascii="楷体" w:hAnsi="楷体" w:eastAsia="楷体" w:cs="宋体"/>
          <w:color w:val="000000"/>
          <w:spacing w:val="-5"/>
          <w:kern w:val="0"/>
          <w:sz w:val="28"/>
          <w:szCs w:val="28"/>
          <w:lang w:val="en-US" w:eastAsia="zh-CN"/>
        </w:rPr>
        <w:t>教师预约</w:t>
      </w:r>
      <w:r>
        <w:rPr>
          <w:rFonts w:hint="eastAsia" w:ascii="楷体" w:hAnsi="楷体" w:eastAsia="楷体" w:cs="宋体"/>
          <w:color w:val="000000"/>
          <w:spacing w:val="-5"/>
          <w:kern w:val="0"/>
          <w:sz w:val="28"/>
          <w:szCs w:val="28"/>
        </w:rPr>
        <w:t xml:space="preserve">听评课，就是教师首先提前预约，预约之后进行评价。 根据学校管理要求，目前不限制预约时间和评价时间，只是不能预约教师有空的时间的其他教师的课表。 </w:t>
      </w:r>
    </w:p>
    <w:p w14:paraId="54C21417"/>
    <w:p w14:paraId="5A38983D">
      <w:pPr>
        <w:pStyle w:val="4"/>
        <w:numPr>
          <w:ilvl w:val="2"/>
          <w:numId w:val="1"/>
        </w:numPr>
      </w:pPr>
      <w:bookmarkStart w:id="5" w:name="_Toc9050"/>
      <w:r>
        <w:rPr>
          <w:rFonts w:hint="eastAsia"/>
          <w:lang w:val="en-US" w:eastAsia="zh-CN"/>
        </w:rPr>
        <w:t>手机端如何进行教师预约听评课</w:t>
      </w:r>
      <w:r>
        <w:rPr>
          <w:rFonts w:hint="eastAsia"/>
        </w:rPr>
        <w:t>？</w:t>
      </w:r>
      <w:bookmarkEnd w:id="5"/>
    </w:p>
    <w:p w14:paraId="1DCEEF05">
      <w:pPr>
        <w:wordWrap w:val="0"/>
        <w:ind w:firstLine="420"/>
        <w:rPr>
          <w:rFonts w:ascii="楷体" w:hAnsi="楷体" w:eastAsia="楷体" w:cs="宋体"/>
          <w:color w:val="000000"/>
          <w:spacing w:val="-5"/>
          <w:kern w:val="0"/>
          <w:sz w:val="28"/>
          <w:szCs w:val="28"/>
        </w:rPr>
      </w:pPr>
      <w:r>
        <w:rPr>
          <w:rFonts w:hint="eastAsia" w:ascii="楷体" w:hAnsi="楷体" w:eastAsia="楷体" w:cs="宋体"/>
          <w:color w:val="000000"/>
          <w:spacing w:val="-5"/>
          <w:kern w:val="0"/>
          <w:sz w:val="28"/>
          <w:szCs w:val="28"/>
        </w:rPr>
        <w:t>进入系统首页，如下图所示，可以看到【</w:t>
      </w:r>
      <w:r>
        <w:rPr>
          <w:rFonts w:hint="eastAsia" w:ascii="楷体" w:hAnsi="楷体" w:eastAsia="楷体" w:cs="宋体"/>
          <w:color w:val="000000"/>
          <w:spacing w:val="-5"/>
          <w:kern w:val="0"/>
          <w:sz w:val="28"/>
          <w:szCs w:val="28"/>
          <w:lang w:val="en-US" w:eastAsia="zh-CN"/>
        </w:rPr>
        <w:t>教师预约</w:t>
      </w:r>
      <w:r>
        <w:rPr>
          <w:rFonts w:hint="eastAsia" w:ascii="楷体" w:hAnsi="楷体" w:eastAsia="楷体" w:cs="宋体"/>
          <w:color w:val="000000"/>
          <w:spacing w:val="-5"/>
          <w:kern w:val="0"/>
          <w:sz w:val="28"/>
          <w:szCs w:val="28"/>
        </w:rPr>
        <w:t xml:space="preserve">听课】的操作按钮。 </w:t>
      </w:r>
      <w:r>
        <w:rPr>
          <w:rFonts w:hint="eastAsia" w:ascii="楷体" w:hAnsi="楷体" w:eastAsia="楷体" w:cs="宋体"/>
          <w:color w:val="000000"/>
          <w:spacing w:val="-5"/>
          <w:kern w:val="0"/>
          <w:sz w:val="28"/>
          <w:szCs w:val="28"/>
          <w:lang w:val="en-US" w:eastAsia="zh-CN"/>
        </w:rPr>
        <w:t>若看不到操作按钮可以反馈管理员进行权限分配。</w:t>
      </w:r>
    </w:p>
    <w:p w14:paraId="170F01A7"/>
    <w:p w14:paraId="00B51D1F"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842770" cy="4072255"/>
            <wp:effectExtent l="0" t="0" r="5080" b="444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42770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0C191">
      <w:pPr>
        <w:wordWrap w:val="0"/>
        <w:ind w:firstLine="420"/>
        <w:rPr>
          <w:rFonts w:ascii="楷体" w:hAnsi="楷体" w:eastAsia="楷体" w:cs="宋体"/>
          <w:color w:val="000000"/>
          <w:spacing w:val="-5"/>
          <w:kern w:val="0"/>
          <w:sz w:val="28"/>
          <w:szCs w:val="28"/>
        </w:rPr>
      </w:pPr>
      <w:r>
        <w:rPr>
          <w:rFonts w:hint="eastAsia" w:ascii="楷体" w:hAnsi="楷体" w:eastAsia="楷体" w:cs="宋体"/>
          <w:color w:val="000000"/>
          <w:spacing w:val="-5"/>
          <w:kern w:val="0"/>
          <w:sz w:val="28"/>
          <w:szCs w:val="28"/>
        </w:rPr>
        <w:t>点击【</w:t>
      </w:r>
      <w:r>
        <w:rPr>
          <w:rFonts w:hint="eastAsia" w:ascii="楷体" w:hAnsi="楷体" w:eastAsia="楷体" w:cs="宋体"/>
          <w:color w:val="000000"/>
          <w:spacing w:val="-5"/>
          <w:kern w:val="0"/>
          <w:sz w:val="28"/>
          <w:szCs w:val="28"/>
          <w:lang w:val="en-US" w:eastAsia="zh-CN"/>
        </w:rPr>
        <w:t>我的预约</w:t>
      </w:r>
      <w:r>
        <w:rPr>
          <w:rFonts w:hint="eastAsia" w:ascii="楷体" w:hAnsi="楷体" w:eastAsia="楷体" w:cs="宋体"/>
          <w:color w:val="000000"/>
          <w:spacing w:val="-5"/>
          <w:kern w:val="0"/>
          <w:sz w:val="28"/>
          <w:szCs w:val="28"/>
        </w:rPr>
        <w:t>听课】既可以进行听课评价页面，如下图所示，默认显示的是已经预约添加，尚未提交的听课记录。如下图所示：</w:t>
      </w:r>
    </w:p>
    <w:p w14:paraId="7DA3F16C"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336800" cy="3972560"/>
            <wp:effectExtent l="0" t="0" r="6350" b="889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39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8BB45"/>
    <w:p w14:paraId="4883FA26"/>
    <w:p w14:paraId="5BC95E27">
      <w:pPr>
        <w:ind w:firstLine="540" w:firstLineChars="200"/>
        <w:rPr>
          <w:rFonts w:ascii="楷体" w:hAnsi="楷体" w:eastAsia="楷体" w:cs="宋体"/>
          <w:color w:val="000000"/>
          <w:spacing w:val="-5"/>
          <w:kern w:val="0"/>
          <w:sz w:val="28"/>
          <w:szCs w:val="28"/>
        </w:rPr>
      </w:pPr>
      <w:r>
        <w:rPr>
          <w:rFonts w:hint="eastAsia" w:ascii="楷体" w:hAnsi="楷体" w:eastAsia="楷体" w:cs="宋体"/>
          <w:color w:val="000000"/>
          <w:spacing w:val="-5"/>
          <w:kern w:val="0"/>
          <w:sz w:val="28"/>
          <w:szCs w:val="28"/>
        </w:rPr>
        <w:t xml:space="preserve">如需要添加新的预约记录，则可以点击右上角【预约】，进入预约的页面，如下图所示： </w:t>
      </w:r>
    </w:p>
    <w:p w14:paraId="5E1456B9">
      <w:pPr>
        <w:ind w:firstLine="420" w:firstLineChars="200"/>
      </w:pPr>
      <w:r>
        <w:drawing>
          <wp:inline distT="0" distB="0" distL="114300" distR="114300">
            <wp:extent cx="5269865" cy="3302000"/>
            <wp:effectExtent l="0" t="0" r="6985" b="317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9578A">
      <w:pPr>
        <w:ind w:firstLine="420" w:firstLineChars="200"/>
        <w:jc w:val="center"/>
      </w:pPr>
      <w:r>
        <w:drawing>
          <wp:inline distT="0" distB="0" distL="114300" distR="114300">
            <wp:extent cx="2305050" cy="5120640"/>
            <wp:effectExtent l="0" t="0" r="0" b="381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3CC54">
      <w:pPr>
        <w:ind w:firstLine="420" w:firstLineChars="200"/>
      </w:pPr>
    </w:p>
    <w:p w14:paraId="5BEAA8DA">
      <w:pPr>
        <w:ind w:firstLine="810" w:firstLineChars="300"/>
      </w:pPr>
      <w:r>
        <w:rPr>
          <w:rFonts w:hint="eastAsia" w:ascii="楷体" w:hAnsi="楷体" w:eastAsia="楷体" w:cs="宋体"/>
          <w:color w:val="000000"/>
          <w:spacing w:val="-5"/>
          <w:kern w:val="0"/>
          <w:sz w:val="28"/>
          <w:szCs w:val="28"/>
        </w:rPr>
        <w:t>如上图预约页面默认显示的是当天的课表记录，您可以根据教师、课程、日期、节次等筛选需要听课的信息，点击【预约】则预约成功。</w:t>
      </w:r>
    </w:p>
    <w:p w14:paraId="733828B7">
      <w:pPr>
        <w:ind w:firstLine="540" w:firstLineChars="200"/>
        <w:rPr>
          <w:rFonts w:hint="default" w:ascii="楷体" w:hAnsi="楷体" w:eastAsia="楷体" w:cs="宋体"/>
          <w:color w:val="000000"/>
          <w:spacing w:val="-5"/>
          <w:kern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宋体"/>
          <w:color w:val="000000"/>
          <w:spacing w:val="-5"/>
          <w:kern w:val="0"/>
          <w:sz w:val="28"/>
          <w:szCs w:val="28"/>
        </w:rPr>
        <w:t>预约成功之后，点击预约的记录，点击【去评价】进行填写评价内容操作</w:t>
      </w:r>
      <w:r>
        <w:rPr>
          <w:rFonts w:hint="eastAsia" w:ascii="楷体" w:hAnsi="楷体" w:eastAsia="楷体" w:cs="宋体"/>
          <w:color w:val="000000"/>
          <w:spacing w:val="-5"/>
          <w:kern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宋体"/>
          <w:color w:val="000000"/>
          <w:spacing w:val="-5"/>
          <w:kern w:val="0"/>
          <w:sz w:val="28"/>
          <w:szCs w:val="28"/>
          <w:lang w:val="en-US" w:eastAsia="zh-CN"/>
        </w:rPr>
        <w:t>注意：评价时间是在课程结束之后，才能进行评价。</w:t>
      </w:r>
    </w:p>
    <w:p w14:paraId="3B9004F4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95475" cy="4238625"/>
            <wp:effectExtent l="0" t="0" r="0" b="0"/>
            <wp:docPr id="12" name="图片 12" descr="4918e1215020f686902a49706907d0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918e1215020f686902a49706907d0e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CDC80">
      <w:pPr>
        <w:ind w:firstLine="540" w:firstLineChars="200"/>
        <w:rPr>
          <w:highlight w:val="none"/>
        </w:rPr>
      </w:pPr>
      <w:r>
        <w:rPr>
          <w:rFonts w:hint="eastAsia" w:ascii="楷体" w:hAnsi="楷体" w:eastAsia="楷体" w:cs="宋体"/>
          <w:color w:val="000000"/>
          <w:spacing w:val="-5"/>
          <w:kern w:val="0"/>
          <w:sz w:val="28"/>
          <w:szCs w:val="28"/>
          <w:highlight w:val="none"/>
          <w:lang w:val="en-US" w:eastAsia="zh-CN"/>
        </w:rPr>
        <w:t>点击“去评价”开始评价，点提交，评价结束。</w:t>
      </w:r>
      <w:r>
        <w:rPr>
          <w:rFonts w:hint="eastAsia" w:ascii="楷体" w:hAnsi="楷体" w:eastAsia="楷体" w:cs="宋体"/>
          <w:color w:val="000000"/>
          <w:spacing w:val="-5"/>
          <w:kern w:val="0"/>
          <w:sz w:val="28"/>
          <w:szCs w:val="28"/>
          <w:highlight w:val="none"/>
        </w:rPr>
        <w:t>如下图所示：</w:t>
      </w:r>
    </w:p>
    <w:p w14:paraId="6039F2FB"/>
    <w:p w14:paraId="694EFEA3">
      <w:r>
        <w:drawing>
          <wp:inline distT="0" distB="0" distL="114300" distR="114300">
            <wp:extent cx="1629410" cy="3170555"/>
            <wp:effectExtent l="0" t="0" r="8890" b="12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79550" cy="3161665"/>
            <wp:effectExtent l="0" t="0" r="6350" b="63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76375" cy="3144520"/>
            <wp:effectExtent l="0" t="0" r="0" b="825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</w:p>
    <w:p w14:paraId="79D73B70">
      <w:pPr>
        <w:rPr>
          <w:rFonts w:eastAsia="楷体"/>
        </w:rPr>
      </w:pPr>
      <w:r>
        <w:rPr>
          <w:rFonts w:hint="eastAsia" w:ascii="楷体" w:hAnsi="楷体" w:eastAsia="楷体" w:cs="宋体"/>
          <w:color w:val="000000"/>
          <w:spacing w:val="-5"/>
          <w:kern w:val="0"/>
          <w:sz w:val="28"/>
          <w:szCs w:val="28"/>
        </w:rPr>
        <w:t xml:space="preserve"> 点击【取消预约】取消本节课的预约记录</w:t>
      </w:r>
      <w:r>
        <w:rPr>
          <w:rFonts w:hint="eastAsia" w:eastAsia="楷体"/>
        </w:rPr>
        <w:t>。</w:t>
      </w:r>
    </w:p>
    <w:p w14:paraId="54CC9CCE">
      <w:pPr>
        <w:jc w:val="center"/>
      </w:pPr>
      <w:r>
        <w:drawing>
          <wp:inline distT="0" distB="0" distL="114300" distR="114300">
            <wp:extent cx="2348865" cy="3639185"/>
            <wp:effectExtent l="0" t="0" r="3810" b="889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48865" cy="363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45CC80"/>
    <w:multiLevelType w:val="multilevel"/>
    <w:tmpl w:val="9445CC8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I4Nzk2Y2Y5Zjg5OWU3N2JmYmM5NGQ3NzAzYTFmOWIifQ=="/>
    <w:docVar w:name="KSO_WPS_MARK_KEY" w:val="9b1f3752-431c-4fc1-ad2c-725d3240e852"/>
  </w:docVars>
  <w:rsids>
    <w:rsidRoot w:val="009B77E4"/>
    <w:rsid w:val="0022181C"/>
    <w:rsid w:val="002B196C"/>
    <w:rsid w:val="002C569F"/>
    <w:rsid w:val="0038097F"/>
    <w:rsid w:val="00555D49"/>
    <w:rsid w:val="00577163"/>
    <w:rsid w:val="00720548"/>
    <w:rsid w:val="00932BEA"/>
    <w:rsid w:val="00951FEE"/>
    <w:rsid w:val="009B77E4"/>
    <w:rsid w:val="00B6203C"/>
    <w:rsid w:val="00B901D7"/>
    <w:rsid w:val="00D20B4D"/>
    <w:rsid w:val="00E2437B"/>
    <w:rsid w:val="00F10618"/>
    <w:rsid w:val="012B4701"/>
    <w:rsid w:val="014557C2"/>
    <w:rsid w:val="017B5688"/>
    <w:rsid w:val="019B4A6A"/>
    <w:rsid w:val="01A330D5"/>
    <w:rsid w:val="01B1537B"/>
    <w:rsid w:val="020F761E"/>
    <w:rsid w:val="02315D47"/>
    <w:rsid w:val="02331ABF"/>
    <w:rsid w:val="02413F0C"/>
    <w:rsid w:val="02473C20"/>
    <w:rsid w:val="02842BDD"/>
    <w:rsid w:val="02C3589B"/>
    <w:rsid w:val="02CC08D9"/>
    <w:rsid w:val="02D05BF5"/>
    <w:rsid w:val="02E44BA7"/>
    <w:rsid w:val="03125B78"/>
    <w:rsid w:val="03327FC8"/>
    <w:rsid w:val="034766AC"/>
    <w:rsid w:val="03630D06"/>
    <w:rsid w:val="03726617"/>
    <w:rsid w:val="0394344D"/>
    <w:rsid w:val="03A50950"/>
    <w:rsid w:val="03B725E1"/>
    <w:rsid w:val="03DA48E8"/>
    <w:rsid w:val="03F711BE"/>
    <w:rsid w:val="041A79F4"/>
    <w:rsid w:val="046046D4"/>
    <w:rsid w:val="046605EC"/>
    <w:rsid w:val="047716F9"/>
    <w:rsid w:val="0486237A"/>
    <w:rsid w:val="049240B5"/>
    <w:rsid w:val="04A171B4"/>
    <w:rsid w:val="04D23D92"/>
    <w:rsid w:val="04F343D4"/>
    <w:rsid w:val="04F76DD4"/>
    <w:rsid w:val="04FB0F9D"/>
    <w:rsid w:val="051536FE"/>
    <w:rsid w:val="055F10FD"/>
    <w:rsid w:val="059705B7"/>
    <w:rsid w:val="05A33BF0"/>
    <w:rsid w:val="05E82BC0"/>
    <w:rsid w:val="05E859B2"/>
    <w:rsid w:val="05F8355B"/>
    <w:rsid w:val="064C6CD9"/>
    <w:rsid w:val="06850C3E"/>
    <w:rsid w:val="06915006"/>
    <w:rsid w:val="06A16104"/>
    <w:rsid w:val="06CF2868"/>
    <w:rsid w:val="06E4550D"/>
    <w:rsid w:val="06F32C4E"/>
    <w:rsid w:val="07480C4F"/>
    <w:rsid w:val="07A272F8"/>
    <w:rsid w:val="07A5586E"/>
    <w:rsid w:val="07BD0764"/>
    <w:rsid w:val="07C75183"/>
    <w:rsid w:val="07D43BE6"/>
    <w:rsid w:val="08334AD9"/>
    <w:rsid w:val="08507C91"/>
    <w:rsid w:val="086B5EBA"/>
    <w:rsid w:val="08E16062"/>
    <w:rsid w:val="08E24F8B"/>
    <w:rsid w:val="0922463B"/>
    <w:rsid w:val="09372CF3"/>
    <w:rsid w:val="096322D5"/>
    <w:rsid w:val="097B65E7"/>
    <w:rsid w:val="099F4141"/>
    <w:rsid w:val="09AA4D5C"/>
    <w:rsid w:val="09BC7B71"/>
    <w:rsid w:val="09DA6C83"/>
    <w:rsid w:val="09E06664"/>
    <w:rsid w:val="0A326B00"/>
    <w:rsid w:val="0A4433A0"/>
    <w:rsid w:val="0A5B7E05"/>
    <w:rsid w:val="0A5E28D6"/>
    <w:rsid w:val="0A700476"/>
    <w:rsid w:val="0ABF2205"/>
    <w:rsid w:val="0AC00DEE"/>
    <w:rsid w:val="0AEE2A27"/>
    <w:rsid w:val="0AF357B1"/>
    <w:rsid w:val="0B073604"/>
    <w:rsid w:val="0B21167D"/>
    <w:rsid w:val="0B3C7A0C"/>
    <w:rsid w:val="0B432BA4"/>
    <w:rsid w:val="0B4F3196"/>
    <w:rsid w:val="0B7A69B0"/>
    <w:rsid w:val="0BB67EB7"/>
    <w:rsid w:val="0BE856C8"/>
    <w:rsid w:val="0BF061F1"/>
    <w:rsid w:val="0BF77A7E"/>
    <w:rsid w:val="0C120997"/>
    <w:rsid w:val="0C5275BD"/>
    <w:rsid w:val="0C590374"/>
    <w:rsid w:val="0C7358DA"/>
    <w:rsid w:val="0C765784"/>
    <w:rsid w:val="0C873133"/>
    <w:rsid w:val="0C882A07"/>
    <w:rsid w:val="0CF42728"/>
    <w:rsid w:val="0D3764E2"/>
    <w:rsid w:val="0D580E3B"/>
    <w:rsid w:val="0D75742F"/>
    <w:rsid w:val="0D7C6A10"/>
    <w:rsid w:val="0D841F43"/>
    <w:rsid w:val="0D957AD2"/>
    <w:rsid w:val="0D9C3B53"/>
    <w:rsid w:val="0DE67513"/>
    <w:rsid w:val="0E1E5AE4"/>
    <w:rsid w:val="0E43752E"/>
    <w:rsid w:val="0E440BB0"/>
    <w:rsid w:val="0E664FCA"/>
    <w:rsid w:val="0E863C9D"/>
    <w:rsid w:val="0E8A4C8C"/>
    <w:rsid w:val="0EA16002"/>
    <w:rsid w:val="0EAB0217"/>
    <w:rsid w:val="0EC67291"/>
    <w:rsid w:val="0ED71034"/>
    <w:rsid w:val="0EE04D7C"/>
    <w:rsid w:val="0EF73A15"/>
    <w:rsid w:val="0EFE37FD"/>
    <w:rsid w:val="0F5E63E1"/>
    <w:rsid w:val="0F8D6AD7"/>
    <w:rsid w:val="0F9A4F2B"/>
    <w:rsid w:val="0FB85657"/>
    <w:rsid w:val="10221009"/>
    <w:rsid w:val="10376A63"/>
    <w:rsid w:val="10D04D3A"/>
    <w:rsid w:val="10D575A9"/>
    <w:rsid w:val="10E01064"/>
    <w:rsid w:val="10E208B1"/>
    <w:rsid w:val="10F60887"/>
    <w:rsid w:val="110E3732"/>
    <w:rsid w:val="110E6FA1"/>
    <w:rsid w:val="11137298"/>
    <w:rsid w:val="1159638B"/>
    <w:rsid w:val="11DF245E"/>
    <w:rsid w:val="121E62E8"/>
    <w:rsid w:val="122A2F64"/>
    <w:rsid w:val="124A1110"/>
    <w:rsid w:val="124F64A1"/>
    <w:rsid w:val="12C66037"/>
    <w:rsid w:val="12CF4D16"/>
    <w:rsid w:val="12E84200"/>
    <w:rsid w:val="130A686C"/>
    <w:rsid w:val="130F4961"/>
    <w:rsid w:val="13125BDF"/>
    <w:rsid w:val="132C233E"/>
    <w:rsid w:val="133B0D6B"/>
    <w:rsid w:val="136415FC"/>
    <w:rsid w:val="1382348A"/>
    <w:rsid w:val="13867665"/>
    <w:rsid w:val="13904FC3"/>
    <w:rsid w:val="1394438E"/>
    <w:rsid w:val="139D323C"/>
    <w:rsid w:val="13BA0834"/>
    <w:rsid w:val="13D45305"/>
    <w:rsid w:val="145260DE"/>
    <w:rsid w:val="14B22C98"/>
    <w:rsid w:val="14BE76BF"/>
    <w:rsid w:val="14BF3086"/>
    <w:rsid w:val="14D54274"/>
    <w:rsid w:val="150A42DA"/>
    <w:rsid w:val="1553019F"/>
    <w:rsid w:val="157D2F2C"/>
    <w:rsid w:val="15DC29B9"/>
    <w:rsid w:val="15F22031"/>
    <w:rsid w:val="162231F1"/>
    <w:rsid w:val="162B0FD3"/>
    <w:rsid w:val="164E7445"/>
    <w:rsid w:val="165256AA"/>
    <w:rsid w:val="16843B52"/>
    <w:rsid w:val="168E3310"/>
    <w:rsid w:val="16C858E8"/>
    <w:rsid w:val="16D231FD"/>
    <w:rsid w:val="17075D31"/>
    <w:rsid w:val="178169D1"/>
    <w:rsid w:val="17B42F96"/>
    <w:rsid w:val="17B51ECD"/>
    <w:rsid w:val="17B926E2"/>
    <w:rsid w:val="17CC4709"/>
    <w:rsid w:val="18032646"/>
    <w:rsid w:val="181E09FD"/>
    <w:rsid w:val="182C2DE0"/>
    <w:rsid w:val="18386BA0"/>
    <w:rsid w:val="187C5B16"/>
    <w:rsid w:val="18B75CA6"/>
    <w:rsid w:val="18D45952"/>
    <w:rsid w:val="18F71640"/>
    <w:rsid w:val="18F72CF6"/>
    <w:rsid w:val="18F86036"/>
    <w:rsid w:val="191F0647"/>
    <w:rsid w:val="199450E1"/>
    <w:rsid w:val="19A30E80"/>
    <w:rsid w:val="19E632E0"/>
    <w:rsid w:val="1A3A605B"/>
    <w:rsid w:val="1A493DBE"/>
    <w:rsid w:val="1A64229A"/>
    <w:rsid w:val="1A6B3EDE"/>
    <w:rsid w:val="1A7A6085"/>
    <w:rsid w:val="1A9A04D5"/>
    <w:rsid w:val="1ABF15BA"/>
    <w:rsid w:val="1ACF6C75"/>
    <w:rsid w:val="1AE74272"/>
    <w:rsid w:val="1B023FE0"/>
    <w:rsid w:val="1B1738D4"/>
    <w:rsid w:val="1B214753"/>
    <w:rsid w:val="1B572F6A"/>
    <w:rsid w:val="1B6C2C88"/>
    <w:rsid w:val="1B974A15"/>
    <w:rsid w:val="1BBB3858"/>
    <w:rsid w:val="1BD01CD5"/>
    <w:rsid w:val="1C1328D0"/>
    <w:rsid w:val="1C233D0A"/>
    <w:rsid w:val="1C492261"/>
    <w:rsid w:val="1C992477"/>
    <w:rsid w:val="1CDC0B3F"/>
    <w:rsid w:val="1CDF0421"/>
    <w:rsid w:val="1CE1523A"/>
    <w:rsid w:val="1CEE0CE4"/>
    <w:rsid w:val="1CF814E3"/>
    <w:rsid w:val="1D1A76AB"/>
    <w:rsid w:val="1D554B87"/>
    <w:rsid w:val="1D680D80"/>
    <w:rsid w:val="1D7A220F"/>
    <w:rsid w:val="1D897C9B"/>
    <w:rsid w:val="1D921938"/>
    <w:rsid w:val="1DA44DBB"/>
    <w:rsid w:val="1DBF3C91"/>
    <w:rsid w:val="1DC32E76"/>
    <w:rsid w:val="1DD90EC3"/>
    <w:rsid w:val="1DED1FB5"/>
    <w:rsid w:val="1E312EFF"/>
    <w:rsid w:val="1E5D0CE0"/>
    <w:rsid w:val="1E611101"/>
    <w:rsid w:val="1E7726E6"/>
    <w:rsid w:val="1F296E97"/>
    <w:rsid w:val="1FBC54B5"/>
    <w:rsid w:val="1FFE20B7"/>
    <w:rsid w:val="2010022D"/>
    <w:rsid w:val="20284CE3"/>
    <w:rsid w:val="2039253E"/>
    <w:rsid w:val="205B4263"/>
    <w:rsid w:val="207E43F5"/>
    <w:rsid w:val="209354CA"/>
    <w:rsid w:val="20A55BF4"/>
    <w:rsid w:val="218D4E9B"/>
    <w:rsid w:val="219E4C9A"/>
    <w:rsid w:val="21C86694"/>
    <w:rsid w:val="21FA58CD"/>
    <w:rsid w:val="222A07C5"/>
    <w:rsid w:val="225248CE"/>
    <w:rsid w:val="229F0F53"/>
    <w:rsid w:val="22E12F60"/>
    <w:rsid w:val="22F015DA"/>
    <w:rsid w:val="22F32E79"/>
    <w:rsid w:val="22FF79C5"/>
    <w:rsid w:val="234A6B83"/>
    <w:rsid w:val="23690A46"/>
    <w:rsid w:val="23865A00"/>
    <w:rsid w:val="23A80FAB"/>
    <w:rsid w:val="23C6233B"/>
    <w:rsid w:val="24135F0F"/>
    <w:rsid w:val="2423153B"/>
    <w:rsid w:val="2424697F"/>
    <w:rsid w:val="244119C2"/>
    <w:rsid w:val="24D94730"/>
    <w:rsid w:val="24FD33EC"/>
    <w:rsid w:val="24FE3ECE"/>
    <w:rsid w:val="25276E09"/>
    <w:rsid w:val="2572277A"/>
    <w:rsid w:val="2590728E"/>
    <w:rsid w:val="25EA3429"/>
    <w:rsid w:val="265B260C"/>
    <w:rsid w:val="268D30E8"/>
    <w:rsid w:val="26B431AB"/>
    <w:rsid w:val="26C40874"/>
    <w:rsid w:val="26D72CE3"/>
    <w:rsid w:val="2751784D"/>
    <w:rsid w:val="27802801"/>
    <w:rsid w:val="27933A2F"/>
    <w:rsid w:val="27BE5AEA"/>
    <w:rsid w:val="27C5724F"/>
    <w:rsid w:val="27EB6814"/>
    <w:rsid w:val="28335D7B"/>
    <w:rsid w:val="283755B5"/>
    <w:rsid w:val="2839737C"/>
    <w:rsid w:val="2845293F"/>
    <w:rsid w:val="286363AA"/>
    <w:rsid w:val="28AD1B27"/>
    <w:rsid w:val="28B02089"/>
    <w:rsid w:val="28D52678"/>
    <w:rsid w:val="28EB2659"/>
    <w:rsid w:val="28EC1C18"/>
    <w:rsid w:val="28ED7206"/>
    <w:rsid w:val="29177253"/>
    <w:rsid w:val="292744BE"/>
    <w:rsid w:val="299D7F37"/>
    <w:rsid w:val="299E31FF"/>
    <w:rsid w:val="29AB69C8"/>
    <w:rsid w:val="29CC71C0"/>
    <w:rsid w:val="29D01353"/>
    <w:rsid w:val="29D47A98"/>
    <w:rsid w:val="29DF7CB3"/>
    <w:rsid w:val="29F46D44"/>
    <w:rsid w:val="29FE29AF"/>
    <w:rsid w:val="2A385D3D"/>
    <w:rsid w:val="2A472F11"/>
    <w:rsid w:val="2A620F3C"/>
    <w:rsid w:val="2A900FAD"/>
    <w:rsid w:val="2ABB2758"/>
    <w:rsid w:val="2ADC6E62"/>
    <w:rsid w:val="2B19651D"/>
    <w:rsid w:val="2B4C1378"/>
    <w:rsid w:val="2BC20A49"/>
    <w:rsid w:val="2C033818"/>
    <w:rsid w:val="2C2E41EA"/>
    <w:rsid w:val="2C5F5FE2"/>
    <w:rsid w:val="2CE43832"/>
    <w:rsid w:val="2D033D54"/>
    <w:rsid w:val="2D474C98"/>
    <w:rsid w:val="2D9B39F2"/>
    <w:rsid w:val="2DAF16D7"/>
    <w:rsid w:val="2DB14A4F"/>
    <w:rsid w:val="2DBD24AB"/>
    <w:rsid w:val="2DBD50E7"/>
    <w:rsid w:val="2DBE2100"/>
    <w:rsid w:val="2DD974A8"/>
    <w:rsid w:val="2E04418C"/>
    <w:rsid w:val="2E8E3500"/>
    <w:rsid w:val="2EC27BA3"/>
    <w:rsid w:val="2EE8568E"/>
    <w:rsid w:val="2EEB70FA"/>
    <w:rsid w:val="2F281C84"/>
    <w:rsid w:val="2F471862"/>
    <w:rsid w:val="2F4E71BE"/>
    <w:rsid w:val="2F620039"/>
    <w:rsid w:val="2FD74A1C"/>
    <w:rsid w:val="301C5368"/>
    <w:rsid w:val="305405C2"/>
    <w:rsid w:val="305E74D0"/>
    <w:rsid w:val="30871669"/>
    <w:rsid w:val="30992302"/>
    <w:rsid w:val="309D14D3"/>
    <w:rsid w:val="30B31E99"/>
    <w:rsid w:val="30C56173"/>
    <w:rsid w:val="30E624A3"/>
    <w:rsid w:val="30F32296"/>
    <w:rsid w:val="31126BC0"/>
    <w:rsid w:val="311461DA"/>
    <w:rsid w:val="31350B00"/>
    <w:rsid w:val="314239BA"/>
    <w:rsid w:val="317E6003"/>
    <w:rsid w:val="31EE7962"/>
    <w:rsid w:val="31F4367C"/>
    <w:rsid w:val="324E65D6"/>
    <w:rsid w:val="325C1BBC"/>
    <w:rsid w:val="326167D7"/>
    <w:rsid w:val="32794081"/>
    <w:rsid w:val="32AB123E"/>
    <w:rsid w:val="32D21B79"/>
    <w:rsid w:val="32D72086"/>
    <w:rsid w:val="32ED45E0"/>
    <w:rsid w:val="333D342B"/>
    <w:rsid w:val="3350450F"/>
    <w:rsid w:val="338E62A6"/>
    <w:rsid w:val="3390201E"/>
    <w:rsid w:val="33CF2B46"/>
    <w:rsid w:val="341D696C"/>
    <w:rsid w:val="343706EB"/>
    <w:rsid w:val="348002E4"/>
    <w:rsid w:val="34AA5361"/>
    <w:rsid w:val="34E6283D"/>
    <w:rsid w:val="34F767F8"/>
    <w:rsid w:val="3507761D"/>
    <w:rsid w:val="350D491F"/>
    <w:rsid w:val="351654D5"/>
    <w:rsid w:val="35752ADD"/>
    <w:rsid w:val="3599165E"/>
    <w:rsid w:val="359978AF"/>
    <w:rsid w:val="35C17594"/>
    <w:rsid w:val="361231BE"/>
    <w:rsid w:val="361A2073"/>
    <w:rsid w:val="362C28E4"/>
    <w:rsid w:val="36346130"/>
    <w:rsid w:val="36546892"/>
    <w:rsid w:val="36575075"/>
    <w:rsid w:val="369B1405"/>
    <w:rsid w:val="36AA59F7"/>
    <w:rsid w:val="37250D2B"/>
    <w:rsid w:val="37753CE3"/>
    <w:rsid w:val="37A939F6"/>
    <w:rsid w:val="37B15860"/>
    <w:rsid w:val="37CA427B"/>
    <w:rsid w:val="381B4A5E"/>
    <w:rsid w:val="381E5787"/>
    <w:rsid w:val="38995A19"/>
    <w:rsid w:val="38B00000"/>
    <w:rsid w:val="38D233DD"/>
    <w:rsid w:val="38D976FA"/>
    <w:rsid w:val="390E0EFB"/>
    <w:rsid w:val="3951224F"/>
    <w:rsid w:val="39533276"/>
    <w:rsid w:val="39681F8F"/>
    <w:rsid w:val="39A8163A"/>
    <w:rsid w:val="39AF5291"/>
    <w:rsid w:val="39C67CBC"/>
    <w:rsid w:val="39F2758E"/>
    <w:rsid w:val="39F3020A"/>
    <w:rsid w:val="3A3C2EFF"/>
    <w:rsid w:val="3A52627F"/>
    <w:rsid w:val="3A534238"/>
    <w:rsid w:val="3AEB5706"/>
    <w:rsid w:val="3B077EC3"/>
    <w:rsid w:val="3B0F4D0D"/>
    <w:rsid w:val="3B2A3D28"/>
    <w:rsid w:val="3B454682"/>
    <w:rsid w:val="3B7105C5"/>
    <w:rsid w:val="3B8561E0"/>
    <w:rsid w:val="3B994C0F"/>
    <w:rsid w:val="3BCB62E9"/>
    <w:rsid w:val="3BCE5DD9"/>
    <w:rsid w:val="3BF55114"/>
    <w:rsid w:val="3BF95660"/>
    <w:rsid w:val="3C091B6D"/>
    <w:rsid w:val="3C6351D8"/>
    <w:rsid w:val="3C733B07"/>
    <w:rsid w:val="3CAB1C76"/>
    <w:rsid w:val="3CE422E9"/>
    <w:rsid w:val="3CF9307F"/>
    <w:rsid w:val="3D073351"/>
    <w:rsid w:val="3D09547D"/>
    <w:rsid w:val="3D2D746A"/>
    <w:rsid w:val="3D3544DB"/>
    <w:rsid w:val="3D374762"/>
    <w:rsid w:val="3D606F05"/>
    <w:rsid w:val="3DA768E2"/>
    <w:rsid w:val="3DAC3EF8"/>
    <w:rsid w:val="3DB1150E"/>
    <w:rsid w:val="3E0D3724"/>
    <w:rsid w:val="3E2951A4"/>
    <w:rsid w:val="3E2C3159"/>
    <w:rsid w:val="3E2E2B5F"/>
    <w:rsid w:val="3E481195"/>
    <w:rsid w:val="3E5B1368"/>
    <w:rsid w:val="3E5E1696"/>
    <w:rsid w:val="3EBA15D9"/>
    <w:rsid w:val="3EFB39F6"/>
    <w:rsid w:val="3F36616F"/>
    <w:rsid w:val="3F400D9C"/>
    <w:rsid w:val="3F460D70"/>
    <w:rsid w:val="3F5E7474"/>
    <w:rsid w:val="3F6B699B"/>
    <w:rsid w:val="3FC45633"/>
    <w:rsid w:val="3FC61DAF"/>
    <w:rsid w:val="3FD00372"/>
    <w:rsid w:val="3FDF79B7"/>
    <w:rsid w:val="3FE02DB9"/>
    <w:rsid w:val="405544A4"/>
    <w:rsid w:val="40621B84"/>
    <w:rsid w:val="40737F9C"/>
    <w:rsid w:val="4079250F"/>
    <w:rsid w:val="407D1B7C"/>
    <w:rsid w:val="408E5B37"/>
    <w:rsid w:val="4098298F"/>
    <w:rsid w:val="40B557B9"/>
    <w:rsid w:val="40E47132"/>
    <w:rsid w:val="41153525"/>
    <w:rsid w:val="412F0A5C"/>
    <w:rsid w:val="41466412"/>
    <w:rsid w:val="41A05B22"/>
    <w:rsid w:val="41EF6A67"/>
    <w:rsid w:val="420639C6"/>
    <w:rsid w:val="422E312E"/>
    <w:rsid w:val="42347B56"/>
    <w:rsid w:val="42574D74"/>
    <w:rsid w:val="42654C0C"/>
    <w:rsid w:val="426F6C59"/>
    <w:rsid w:val="42B96477"/>
    <w:rsid w:val="42F02403"/>
    <w:rsid w:val="431011B6"/>
    <w:rsid w:val="431D1803"/>
    <w:rsid w:val="4339622E"/>
    <w:rsid w:val="438705A6"/>
    <w:rsid w:val="43C538DA"/>
    <w:rsid w:val="43D42BE7"/>
    <w:rsid w:val="43EA7528"/>
    <w:rsid w:val="43F6182A"/>
    <w:rsid w:val="442F0E4A"/>
    <w:rsid w:val="443D3AFC"/>
    <w:rsid w:val="445A6331"/>
    <w:rsid w:val="44B4311E"/>
    <w:rsid w:val="44C06FEF"/>
    <w:rsid w:val="44E2459E"/>
    <w:rsid w:val="454B049A"/>
    <w:rsid w:val="454F7F8B"/>
    <w:rsid w:val="456316C8"/>
    <w:rsid w:val="45C73F6A"/>
    <w:rsid w:val="45CC533E"/>
    <w:rsid w:val="45D00737"/>
    <w:rsid w:val="45E5016B"/>
    <w:rsid w:val="460857CF"/>
    <w:rsid w:val="463D6035"/>
    <w:rsid w:val="46477507"/>
    <w:rsid w:val="465F64D2"/>
    <w:rsid w:val="467F0332"/>
    <w:rsid w:val="46E8605E"/>
    <w:rsid w:val="471054F8"/>
    <w:rsid w:val="47203C21"/>
    <w:rsid w:val="472471F5"/>
    <w:rsid w:val="4732208F"/>
    <w:rsid w:val="47462CC7"/>
    <w:rsid w:val="47503448"/>
    <w:rsid w:val="47A846DA"/>
    <w:rsid w:val="47AE30AD"/>
    <w:rsid w:val="48142DC6"/>
    <w:rsid w:val="48580E9D"/>
    <w:rsid w:val="487A5B16"/>
    <w:rsid w:val="489F2FD7"/>
    <w:rsid w:val="48F13107"/>
    <w:rsid w:val="48FA16E7"/>
    <w:rsid w:val="49613490"/>
    <w:rsid w:val="49641B2B"/>
    <w:rsid w:val="496A3285"/>
    <w:rsid w:val="49D00F6E"/>
    <w:rsid w:val="49D12082"/>
    <w:rsid w:val="49D3756C"/>
    <w:rsid w:val="49E14193"/>
    <w:rsid w:val="4A4564EF"/>
    <w:rsid w:val="4A62001F"/>
    <w:rsid w:val="4AB80380"/>
    <w:rsid w:val="4AD4683C"/>
    <w:rsid w:val="4ADF590D"/>
    <w:rsid w:val="4B5D6832"/>
    <w:rsid w:val="4B9550DB"/>
    <w:rsid w:val="4BCD7E5B"/>
    <w:rsid w:val="4C0E5B16"/>
    <w:rsid w:val="4C213D03"/>
    <w:rsid w:val="4C27574B"/>
    <w:rsid w:val="4C403479"/>
    <w:rsid w:val="4C465518"/>
    <w:rsid w:val="4C577725"/>
    <w:rsid w:val="4CC21042"/>
    <w:rsid w:val="4CC63D58"/>
    <w:rsid w:val="4CE90CC5"/>
    <w:rsid w:val="4D227D33"/>
    <w:rsid w:val="4D3A55F0"/>
    <w:rsid w:val="4D847F5C"/>
    <w:rsid w:val="4D88044F"/>
    <w:rsid w:val="4DAD1323"/>
    <w:rsid w:val="4DE328D0"/>
    <w:rsid w:val="4DEA6AA2"/>
    <w:rsid w:val="4E4837C9"/>
    <w:rsid w:val="4E4C150B"/>
    <w:rsid w:val="4E9A2D0D"/>
    <w:rsid w:val="4EE72FE2"/>
    <w:rsid w:val="4F086C9C"/>
    <w:rsid w:val="4F1A324E"/>
    <w:rsid w:val="4F474CCF"/>
    <w:rsid w:val="4F6A776F"/>
    <w:rsid w:val="4F78735D"/>
    <w:rsid w:val="4F7F01C8"/>
    <w:rsid w:val="4F852689"/>
    <w:rsid w:val="4FA17635"/>
    <w:rsid w:val="4FCB40D7"/>
    <w:rsid w:val="50216449"/>
    <w:rsid w:val="50905F67"/>
    <w:rsid w:val="50B068F4"/>
    <w:rsid w:val="50C81EFC"/>
    <w:rsid w:val="50CA52CB"/>
    <w:rsid w:val="50CE2136"/>
    <w:rsid w:val="50F33EC0"/>
    <w:rsid w:val="51010867"/>
    <w:rsid w:val="511829CC"/>
    <w:rsid w:val="511A2E6A"/>
    <w:rsid w:val="51234FA3"/>
    <w:rsid w:val="517354C9"/>
    <w:rsid w:val="518F272C"/>
    <w:rsid w:val="51E6296E"/>
    <w:rsid w:val="52181704"/>
    <w:rsid w:val="52456D68"/>
    <w:rsid w:val="526D186A"/>
    <w:rsid w:val="527D4B05"/>
    <w:rsid w:val="528145D8"/>
    <w:rsid w:val="52925A7F"/>
    <w:rsid w:val="52A03BD4"/>
    <w:rsid w:val="52B21B59"/>
    <w:rsid w:val="52B705B4"/>
    <w:rsid w:val="52BB0A0D"/>
    <w:rsid w:val="52C308EE"/>
    <w:rsid w:val="52CC32C3"/>
    <w:rsid w:val="52D5298B"/>
    <w:rsid w:val="53397B84"/>
    <w:rsid w:val="53484FAD"/>
    <w:rsid w:val="534D659B"/>
    <w:rsid w:val="535A0A0E"/>
    <w:rsid w:val="535E259C"/>
    <w:rsid w:val="535E75EB"/>
    <w:rsid w:val="53B21D92"/>
    <w:rsid w:val="53CA757C"/>
    <w:rsid w:val="53D52068"/>
    <w:rsid w:val="53FB2F26"/>
    <w:rsid w:val="53FD6E04"/>
    <w:rsid w:val="53FF37FC"/>
    <w:rsid w:val="54077C82"/>
    <w:rsid w:val="541B35D1"/>
    <w:rsid w:val="54210D44"/>
    <w:rsid w:val="54A37834"/>
    <w:rsid w:val="54AB6860"/>
    <w:rsid w:val="54BD4455"/>
    <w:rsid w:val="54D20290"/>
    <w:rsid w:val="54D375C1"/>
    <w:rsid w:val="550C0C4C"/>
    <w:rsid w:val="550C37A2"/>
    <w:rsid w:val="552D54C7"/>
    <w:rsid w:val="55413C56"/>
    <w:rsid w:val="557A6155"/>
    <w:rsid w:val="55D3547E"/>
    <w:rsid w:val="55DF22C5"/>
    <w:rsid w:val="55E47021"/>
    <w:rsid w:val="561B7A15"/>
    <w:rsid w:val="56382375"/>
    <w:rsid w:val="56563ADF"/>
    <w:rsid w:val="56BA722E"/>
    <w:rsid w:val="56C82D4A"/>
    <w:rsid w:val="56DE5612"/>
    <w:rsid w:val="56EA106C"/>
    <w:rsid w:val="56FF15A8"/>
    <w:rsid w:val="572E7CF5"/>
    <w:rsid w:val="57635870"/>
    <w:rsid w:val="576B5671"/>
    <w:rsid w:val="577E200A"/>
    <w:rsid w:val="57A163C1"/>
    <w:rsid w:val="57D460CD"/>
    <w:rsid w:val="584F07F6"/>
    <w:rsid w:val="585039A6"/>
    <w:rsid w:val="58885C16"/>
    <w:rsid w:val="58AD0DF8"/>
    <w:rsid w:val="58C43CF5"/>
    <w:rsid w:val="58C70DCE"/>
    <w:rsid w:val="58FB15A0"/>
    <w:rsid w:val="59042A94"/>
    <w:rsid w:val="5914690A"/>
    <w:rsid w:val="593C217C"/>
    <w:rsid w:val="59510546"/>
    <w:rsid w:val="596A259E"/>
    <w:rsid w:val="597A0D3B"/>
    <w:rsid w:val="599C4367"/>
    <w:rsid w:val="59CD1728"/>
    <w:rsid w:val="59E06FAB"/>
    <w:rsid w:val="5A027E85"/>
    <w:rsid w:val="5A5A0B0C"/>
    <w:rsid w:val="5A6C08B6"/>
    <w:rsid w:val="5AD46196"/>
    <w:rsid w:val="5B0E18F6"/>
    <w:rsid w:val="5B2814B3"/>
    <w:rsid w:val="5B287AE2"/>
    <w:rsid w:val="5B2E5465"/>
    <w:rsid w:val="5B2F0FDA"/>
    <w:rsid w:val="5B5436D1"/>
    <w:rsid w:val="5B747123"/>
    <w:rsid w:val="5B751975"/>
    <w:rsid w:val="5B7A6DC8"/>
    <w:rsid w:val="5B7B32D2"/>
    <w:rsid w:val="5B8B69FB"/>
    <w:rsid w:val="5BAB52B5"/>
    <w:rsid w:val="5BBB5E2E"/>
    <w:rsid w:val="5BD0328B"/>
    <w:rsid w:val="5BE80399"/>
    <w:rsid w:val="5BFE049B"/>
    <w:rsid w:val="5BFE7780"/>
    <w:rsid w:val="5C936BD4"/>
    <w:rsid w:val="5C9F6CAA"/>
    <w:rsid w:val="5CDA3BB5"/>
    <w:rsid w:val="5CE0291F"/>
    <w:rsid w:val="5D0C307D"/>
    <w:rsid w:val="5D2B43D9"/>
    <w:rsid w:val="5D5A7075"/>
    <w:rsid w:val="5DC20DDB"/>
    <w:rsid w:val="5DC6077B"/>
    <w:rsid w:val="5E8545C5"/>
    <w:rsid w:val="5EA562E4"/>
    <w:rsid w:val="5EAD68C4"/>
    <w:rsid w:val="5EEB0A14"/>
    <w:rsid w:val="5F0E205F"/>
    <w:rsid w:val="5FD15B8E"/>
    <w:rsid w:val="5FDA449D"/>
    <w:rsid w:val="601939D3"/>
    <w:rsid w:val="604C3C89"/>
    <w:rsid w:val="605F3E5D"/>
    <w:rsid w:val="608105F3"/>
    <w:rsid w:val="608666C1"/>
    <w:rsid w:val="60BB7E2A"/>
    <w:rsid w:val="60BD2FDC"/>
    <w:rsid w:val="60C67676"/>
    <w:rsid w:val="60CC028A"/>
    <w:rsid w:val="61480B2C"/>
    <w:rsid w:val="614C7797"/>
    <w:rsid w:val="61710B42"/>
    <w:rsid w:val="617F24F8"/>
    <w:rsid w:val="61A24FB0"/>
    <w:rsid w:val="61B650FA"/>
    <w:rsid w:val="62015DB4"/>
    <w:rsid w:val="62312A9A"/>
    <w:rsid w:val="623205C0"/>
    <w:rsid w:val="62712E97"/>
    <w:rsid w:val="6286155E"/>
    <w:rsid w:val="62B611F1"/>
    <w:rsid w:val="62BD57AC"/>
    <w:rsid w:val="630C65BC"/>
    <w:rsid w:val="6315416A"/>
    <w:rsid w:val="63AA2F5C"/>
    <w:rsid w:val="63B76FCF"/>
    <w:rsid w:val="63BC0D27"/>
    <w:rsid w:val="63F84A67"/>
    <w:rsid w:val="648773BE"/>
    <w:rsid w:val="649C61C5"/>
    <w:rsid w:val="64BE196E"/>
    <w:rsid w:val="64DA1E1D"/>
    <w:rsid w:val="64DD7D7F"/>
    <w:rsid w:val="64ED669E"/>
    <w:rsid w:val="651B0F57"/>
    <w:rsid w:val="651C2D58"/>
    <w:rsid w:val="65224A49"/>
    <w:rsid w:val="652F7039"/>
    <w:rsid w:val="653667BB"/>
    <w:rsid w:val="653F63CB"/>
    <w:rsid w:val="65B07C79"/>
    <w:rsid w:val="65B75967"/>
    <w:rsid w:val="65D53BF6"/>
    <w:rsid w:val="65D85E53"/>
    <w:rsid w:val="65DA2C51"/>
    <w:rsid w:val="65E705AE"/>
    <w:rsid w:val="65E86F33"/>
    <w:rsid w:val="662B08ED"/>
    <w:rsid w:val="665946A0"/>
    <w:rsid w:val="667A42E4"/>
    <w:rsid w:val="66862C89"/>
    <w:rsid w:val="668F4233"/>
    <w:rsid w:val="66981296"/>
    <w:rsid w:val="671F2D7B"/>
    <w:rsid w:val="6747446D"/>
    <w:rsid w:val="67CA4E8E"/>
    <w:rsid w:val="67E55B77"/>
    <w:rsid w:val="67FC6214"/>
    <w:rsid w:val="685C2190"/>
    <w:rsid w:val="686E5FD3"/>
    <w:rsid w:val="68817B7D"/>
    <w:rsid w:val="68A7593E"/>
    <w:rsid w:val="68D0643D"/>
    <w:rsid w:val="68D67EF7"/>
    <w:rsid w:val="68E76CD9"/>
    <w:rsid w:val="69083E29"/>
    <w:rsid w:val="690B02EE"/>
    <w:rsid w:val="691D0A41"/>
    <w:rsid w:val="69286279"/>
    <w:rsid w:val="696325F7"/>
    <w:rsid w:val="69C139EC"/>
    <w:rsid w:val="69EA0441"/>
    <w:rsid w:val="69F93F0A"/>
    <w:rsid w:val="6A024D1C"/>
    <w:rsid w:val="6A23059D"/>
    <w:rsid w:val="6A3053E5"/>
    <w:rsid w:val="6A325601"/>
    <w:rsid w:val="6A3F7D1E"/>
    <w:rsid w:val="6A470981"/>
    <w:rsid w:val="6A687429"/>
    <w:rsid w:val="6A6908F7"/>
    <w:rsid w:val="6A6E4160"/>
    <w:rsid w:val="6A80434D"/>
    <w:rsid w:val="6B086E19"/>
    <w:rsid w:val="6B16482A"/>
    <w:rsid w:val="6B6A2B79"/>
    <w:rsid w:val="6BA240C1"/>
    <w:rsid w:val="6BC04E8F"/>
    <w:rsid w:val="6BEA56A6"/>
    <w:rsid w:val="6BF96A56"/>
    <w:rsid w:val="6C147081"/>
    <w:rsid w:val="6C2B39EB"/>
    <w:rsid w:val="6C532D03"/>
    <w:rsid w:val="6C5D448C"/>
    <w:rsid w:val="6C5D5536"/>
    <w:rsid w:val="6C634E6B"/>
    <w:rsid w:val="6C845EBC"/>
    <w:rsid w:val="6C846928"/>
    <w:rsid w:val="6CAE579D"/>
    <w:rsid w:val="6CDA5C43"/>
    <w:rsid w:val="6CDB76EC"/>
    <w:rsid w:val="6CE30E35"/>
    <w:rsid w:val="6CF04173"/>
    <w:rsid w:val="6CF7668E"/>
    <w:rsid w:val="6CF941B4"/>
    <w:rsid w:val="6CFA1A41"/>
    <w:rsid w:val="6D0B5C19"/>
    <w:rsid w:val="6D0D1A0E"/>
    <w:rsid w:val="6D50327F"/>
    <w:rsid w:val="6D972C6E"/>
    <w:rsid w:val="6DDC46E2"/>
    <w:rsid w:val="6DED67C9"/>
    <w:rsid w:val="6DFD74C8"/>
    <w:rsid w:val="6E041063"/>
    <w:rsid w:val="6E317290"/>
    <w:rsid w:val="6E5A2DAB"/>
    <w:rsid w:val="6E697C04"/>
    <w:rsid w:val="6E91666F"/>
    <w:rsid w:val="6EA97922"/>
    <w:rsid w:val="6EDB14CD"/>
    <w:rsid w:val="6F0057F9"/>
    <w:rsid w:val="6F4F2849"/>
    <w:rsid w:val="6F533201"/>
    <w:rsid w:val="6F546189"/>
    <w:rsid w:val="6F6563A0"/>
    <w:rsid w:val="6F683772"/>
    <w:rsid w:val="6F685621"/>
    <w:rsid w:val="6F6F3A30"/>
    <w:rsid w:val="6F9E1043"/>
    <w:rsid w:val="6FEC4AB5"/>
    <w:rsid w:val="6FEF1D95"/>
    <w:rsid w:val="700428F6"/>
    <w:rsid w:val="700510C2"/>
    <w:rsid w:val="702F7EED"/>
    <w:rsid w:val="7041721C"/>
    <w:rsid w:val="705C1214"/>
    <w:rsid w:val="708B529E"/>
    <w:rsid w:val="708C672C"/>
    <w:rsid w:val="70C61829"/>
    <w:rsid w:val="70EB53C9"/>
    <w:rsid w:val="70FF5B11"/>
    <w:rsid w:val="710851C5"/>
    <w:rsid w:val="71464711"/>
    <w:rsid w:val="715C7408"/>
    <w:rsid w:val="7174739F"/>
    <w:rsid w:val="71950224"/>
    <w:rsid w:val="719D1131"/>
    <w:rsid w:val="71A14E1B"/>
    <w:rsid w:val="71EC2F5F"/>
    <w:rsid w:val="720C498A"/>
    <w:rsid w:val="72210599"/>
    <w:rsid w:val="72440855"/>
    <w:rsid w:val="72637981"/>
    <w:rsid w:val="727F52DB"/>
    <w:rsid w:val="7289422C"/>
    <w:rsid w:val="72A815A9"/>
    <w:rsid w:val="72B7653D"/>
    <w:rsid w:val="731971C0"/>
    <w:rsid w:val="733F0D8F"/>
    <w:rsid w:val="73401D73"/>
    <w:rsid w:val="737427E7"/>
    <w:rsid w:val="738F115A"/>
    <w:rsid w:val="74D314D3"/>
    <w:rsid w:val="75046CCD"/>
    <w:rsid w:val="7545778A"/>
    <w:rsid w:val="75720FA8"/>
    <w:rsid w:val="75867841"/>
    <w:rsid w:val="759157D0"/>
    <w:rsid w:val="75962F2A"/>
    <w:rsid w:val="75A44E5C"/>
    <w:rsid w:val="76313B84"/>
    <w:rsid w:val="765C7562"/>
    <w:rsid w:val="767B06FC"/>
    <w:rsid w:val="7682521B"/>
    <w:rsid w:val="76866AB1"/>
    <w:rsid w:val="76D90BB3"/>
    <w:rsid w:val="76F478BC"/>
    <w:rsid w:val="771355B5"/>
    <w:rsid w:val="776E30A0"/>
    <w:rsid w:val="77865A23"/>
    <w:rsid w:val="778D7592"/>
    <w:rsid w:val="77CF44EF"/>
    <w:rsid w:val="77FF6F06"/>
    <w:rsid w:val="7823689B"/>
    <w:rsid w:val="784C1F84"/>
    <w:rsid w:val="785C0155"/>
    <w:rsid w:val="785C1A9B"/>
    <w:rsid w:val="7860488C"/>
    <w:rsid w:val="7880751D"/>
    <w:rsid w:val="78EC2E1F"/>
    <w:rsid w:val="78FA19E0"/>
    <w:rsid w:val="792C5912"/>
    <w:rsid w:val="795B7E31"/>
    <w:rsid w:val="79764DDF"/>
    <w:rsid w:val="79857F67"/>
    <w:rsid w:val="79A84CD5"/>
    <w:rsid w:val="79D33FDF"/>
    <w:rsid w:val="79D839D8"/>
    <w:rsid w:val="79DF4732"/>
    <w:rsid w:val="7A156933"/>
    <w:rsid w:val="7A2172AD"/>
    <w:rsid w:val="7A266805"/>
    <w:rsid w:val="7A377BCF"/>
    <w:rsid w:val="7A825B4D"/>
    <w:rsid w:val="7AA43575"/>
    <w:rsid w:val="7AA91CB5"/>
    <w:rsid w:val="7AEF309B"/>
    <w:rsid w:val="7AFC0CA8"/>
    <w:rsid w:val="7B0365AA"/>
    <w:rsid w:val="7B0B79A2"/>
    <w:rsid w:val="7B0E6524"/>
    <w:rsid w:val="7B3E36DA"/>
    <w:rsid w:val="7B810197"/>
    <w:rsid w:val="7B9469FF"/>
    <w:rsid w:val="7B9906CE"/>
    <w:rsid w:val="7BA04666"/>
    <w:rsid w:val="7BB33CBB"/>
    <w:rsid w:val="7BFD7FDF"/>
    <w:rsid w:val="7C1523C0"/>
    <w:rsid w:val="7C1D1542"/>
    <w:rsid w:val="7C232FFC"/>
    <w:rsid w:val="7C302A9C"/>
    <w:rsid w:val="7C4B2553"/>
    <w:rsid w:val="7C8B294F"/>
    <w:rsid w:val="7CE16A13"/>
    <w:rsid w:val="7D1D48E5"/>
    <w:rsid w:val="7D7A0737"/>
    <w:rsid w:val="7D9677FD"/>
    <w:rsid w:val="7DA01541"/>
    <w:rsid w:val="7DB21766"/>
    <w:rsid w:val="7DC776BE"/>
    <w:rsid w:val="7DDB01A1"/>
    <w:rsid w:val="7E100013"/>
    <w:rsid w:val="7E265025"/>
    <w:rsid w:val="7E410845"/>
    <w:rsid w:val="7E8637C2"/>
    <w:rsid w:val="7EC10E0D"/>
    <w:rsid w:val="7ECE56A5"/>
    <w:rsid w:val="7EDC1B88"/>
    <w:rsid w:val="7F0D3AEF"/>
    <w:rsid w:val="7F272E03"/>
    <w:rsid w:val="7F370B6C"/>
    <w:rsid w:val="7F637BB3"/>
    <w:rsid w:val="7F6A6A30"/>
    <w:rsid w:val="7F901A63"/>
    <w:rsid w:val="7FE16841"/>
    <w:rsid w:val="7FEA5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after="330" w:line="576" w:lineRule="auto"/>
      <w:outlineLvl w:val="0"/>
    </w:pPr>
    <w:rPr>
      <w:rFonts w:eastAsia="宋体" w:cs="宋体"/>
      <w:b/>
      <w:kern w:val="44"/>
      <w:sz w:val="36"/>
    </w:rPr>
  </w:style>
  <w:style w:type="paragraph" w:styleId="3">
    <w:name w:val="heading 2"/>
    <w:basedOn w:val="1"/>
    <w:next w:val="1"/>
    <w:link w:val="13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宋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footer"/>
    <w:basedOn w:val="1"/>
    <w:link w:val="1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character" w:styleId="12">
    <w:name w:val="Hyperlink"/>
    <w:basedOn w:val="11"/>
    <w:qFormat/>
    <w:uiPriority w:val="0"/>
    <w:rPr>
      <w:color w:val="0000FF"/>
      <w:u w:val="single"/>
    </w:rPr>
  </w:style>
  <w:style w:type="character" w:customStyle="1" w:styleId="13">
    <w:name w:val="标题 2 Char"/>
    <w:link w:val="3"/>
    <w:qFormat/>
    <w:uiPriority w:val="0"/>
    <w:rPr>
      <w:rFonts w:ascii="Arial" w:hAnsi="Arial" w:eastAsia="宋体"/>
      <w:b/>
      <w:sz w:val="32"/>
    </w:rPr>
  </w:style>
  <w:style w:type="paragraph" w:customStyle="1" w:styleId="1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5">
    <w:name w:val="标题 1 Char"/>
    <w:link w:val="2"/>
    <w:qFormat/>
    <w:uiPriority w:val="0"/>
    <w:rPr>
      <w:rFonts w:eastAsia="宋体" w:cs="宋体" w:asciiTheme="minorHAnsi" w:hAnsiTheme="minorHAnsi"/>
      <w:b/>
      <w:kern w:val="44"/>
      <w:sz w:val="36"/>
    </w:rPr>
  </w:style>
  <w:style w:type="paragraph" w:customStyle="1" w:styleId="16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17">
    <w:name w:val="页眉 Char"/>
    <w:basedOn w:val="11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页脚 Char"/>
    <w:basedOn w:val="11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C1DDFE-3540-484A-9C87-EE6F56A31CB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555</Words>
  <Characters>570</Characters>
  <Lines>40</Lines>
  <Paragraphs>11</Paragraphs>
  <TotalTime>6</TotalTime>
  <ScaleCrop>false</ScaleCrop>
  <LinksUpToDate>false</LinksUpToDate>
  <CharactersWithSpaces>597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2020-05-13T01:23:00Z</dcterms:created>
  <dc:creator>无邪伊兰</dc:creator>
  <cp:lastModifiedBy>庞策</cp:lastModifiedBy>
  <dcterms:modified xsi:type="dcterms:W3CDTF">2026-04-14T03:53:46Z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FDA8D69CB23143FBBF83E2C63AA5B6AB</vt:lpwstr>
  </property>
  <property fmtid="{D5CDD505-2E9C-101B-9397-08002B2CF9AE}" pid="4" name="KSOTemplateDocerSaveRecord">
    <vt:lpwstr>eyJoZGlkIjoiMmM2ODYzNWM3Y2E0NTcxYjVlOGNkY2Y3MTEyMWQzYmUiLCJ1c2VySWQiOiI2MjAzODE0ODcifQ==</vt:lpwstr>
  </property>
</Properties>
</file>